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D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0"/>
          <w:szCs w:val="30"/>
          <w:lang w:val="en-US" w:eastAsia="zh-CN"/>
        </w:rPr>
        <w:t>工作任务</w:t>
      </w:r>
      <w:r>
        <w:rPr>
          <w:rStyle w:val="5"/>
          <w:rFonts w:hint="eastAsia" w:ascii="黑体" w:hAnsi="黑体" w:eastAsia="黑体" w:cs="黑体"/>
          <w:sz w:val="30"/>
          <w:szCs w:val="30"/>
          <w:lang w:val="en-US" w:eastAsia="zh"/>
        </w:rPr>
        <w:t>二</w:t>
      </w:r>
      <w:r>
        <w:rPr>
          <w:rStyle w:val="5"/>
          <w:rFonts w:hint="eastAsia" w:ascii="黑体" w:hAnsi="黑体" w:eastAsia="黑体" w:cs="黑体"/>
          <w:sz w:val="30"/>
          <w:szCs w:val="30"/>
          <w:lang w:eastAsia="zh"/>
        </w:rPr>
        <w:t>脚本创作</w:t>
      </w:r>
      <w:bookmarkStart w:id="0" w:name="_GoBack"/>
      <w:bookmarkEnd w:id="0"/>
    </w:p>
    <w:p w14:paraId="69CA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1.详细描述每个镜头内容、拍摄角度、运动方式等的脚本类型是什么？</w:t>
      </w:r>
    </w:p>
    <w:p w14:paraId="35D9E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 提纲脚本</w:t>
      </w:r>
    </w:p>
    <w:p w14:paraId="20A9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B</w:t>
      </w:r>
      <w:r>
        <w:rPr>
          <w:rFonts w:hint="eastAsia" w:asciiTheme="minorEastAsia" w:hAnsiTheme="minorEastAsia" w:cstheme="minorEastAsia"/>
          <w:color w:val="FF0000"/>
          <w:sz w:val="24"/>
          <w:szCs w:val="24"/>
          <w:lang w:val="en-US" w:eastAsia="zh-CN"/>
        </w:rPr>
        <w:t xml:space="preserve">.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分镜头脚本</w:t>
      </w:r>
    </w:p>
    <w:p w14:paraId="74DCC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. 文学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脚本</w:t>
      </w:r>
    </w:p>
    <w:p w14:paraId="0740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D. 剧本</w:t>
      </w:r>
    </w:p>
    <w:p w14:paraId="44A0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091E3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2.短视频脚本撰写时，为了确保信息能够有效传达给观众，应特别注意以下哪一点？</w:t>
      </w:r>
    </w:p>
    <w:p w14:paraId="5F06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内容详尽无遗，包含所有细节</w:t>
      </w:r>
    </w:p>
    <w:p w14:paraId="2AEC5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使用复杂句式，提升文学性</w:t>
      </w:r>
    </w:p>
    <w:p w14:paraId="6276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内容简洁明了，突出重点</w:t>
      </w:r>
    </w:p>
    <w:p w14:paraId="183C5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过分追求创新，忽略实际理解</w:t>
      </w:r>
    </w:p>
    <w:p w14:paraId="57106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</w:p>
    <w:p w14:paraId="12ADF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.短视频分镜头脚本设计的首要任务是？</w:t>
      </w:r>
    </w:p>
    <w:p w14:paraId="0C859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确定每个镜头的拍摄地点</w:t>
      </w:r>
    </w:p>
    <w:p w14:paraId="6928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明确视频主题和传达信息</w:t>
      </w:r>
    </w:p>
    <w:p w14:paraId="1C9DB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设定所有角色的服装造型</w:t>
      </w:r>
    </w:p>
    <w:p w14:paraId="0BF0E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挑选背景音乐和音效</w:t>
      </w:r>
    </w:p>
    <w:p w14:paraId="3491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</w:p>
    <w:p w14:paraId="35753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在设计短视频分镜头脚本时，以下哪项不是必须考虑的？</w:t>
      </w:r>
    </w:p>
    <w:p w14:paraId="6200F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镜头的拍摄顺序</w:t>
      </w:r>
    </w:p>
    <w:p w14:paraId="4FC3F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每个镜头的持续时间</w:t>
      </w:r>
    </w:p>
    <w:p w14:paraId="6CFFD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演员的详细表演指导</w:t>
      </w:r>
    </w:p>
    <w:p w14:paraId="4E29C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视频的后期剪辑风格</w:t>
      </w:r>
    </w:p>
    <w:p w14:paraId="03D57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</w:p>
    <w:p w14:paraId="00424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短视频分镜头脚本中，关于镜头转换的描述，哪一项最准确？</w:t>
      </w:r>
    </w:p>
    <w:p w14:paraId="43F36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A. 镜头转换应随机进行，以增加趣味性</w:t>
      </w:r>
    </w:p>
    <w:p w14:paraId="49D3D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B. 无需考虑镜头间的逻辑连贯性</w:t>
      </w:r>
    </w:p>
    <w:p w14:paraId="26132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C. 镜头转换应服务于故事叙述和视觉流畅</w:t>
      </w:r>
    </w:p>
    <w:p w14:paraId="40787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zh-CN"/>
        </w:rPr>
        <w:t>D. 所有镜头都应使用相同的转换效果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ZTBmODkzMDEyMTA5Y2JmYmFkODUyMzAyNGVhM2QifQ=="/>
  </w:docVars>
  <w:rsids>
    <w:rsidRoot w:val="7F6D1BD2"/>
    <w:rsid w:val="1F46732D"/>
    <w:rsid w:val="7591141A"/>
    <w:rsid w:val="794D68CA"/>
    <w:rsid w:val="7CD81CB2"/>
    <w:rsid w:val="7D9F4904"/>
    <w:rsid w:val="7F6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386</Characters>
  <Lines>0</Lines>
  <Paragraphs>0</Paragraphs>
  <TotalTime>0</TotalTime>
  <ScaleCrop>false</ScaleCrop>
  <LinksUpToDate>false</LinksUpToDate>
  <CharactersWithSpaces>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2024-09-23T13:32:00Z</dcterms:created>
  <dc:creator>HUAWEI</dc:creator>
  <cp:lastModifiedBy>   Summer/ka</cp:lastModifiedBy>
  <dcterms:modified xsi:type="dcterms:W3CDTF">2024-09-29T01:06:32Z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3C27AF13EDB04E9283D92B051DCAED4A_13</vt:lpwstr>
  </property>
</Properties>
</file>